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89" w:rsidRPr="003E4F8D" w:rsidRDefault="003E4F8D">
      <w:pPr>
        <w:rPr>
          <w:rFonts w:ascii="Arial Narrow" w:hAnsi="Arial Narrow"/>
          <w:b/>
        </w:rPr>
      </w:pPr>
      <w:r w:rsidRPr="003E4F8D">
        <w:rPr>
          <w:rFonts w:ascii="Arial Narrow" w:hAnsi="Arial Narrow"/>
          <w:b/>
        </w:rPr>
        <w:t>Inhaltsübersicht Basisschulung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b/>
                <w:color w:val="000000"/>
              </w:rPr>
            </w:pPr>
            <w:r w:rsidRPr="003E4F8D">
              <w:rPr>
                <w:rFonts w:ascii="Arial Narrow" w:hAnsi="Arial Narrow" w:cs="Arial"/>
                <w:b/>
                <w:color w:val="000000"/>
              </w:rPr>
              <w:t>Thema</w:t>
            </w:r>
          </w:p>
          <w:p w:rsidR="003E4F8D" w:rsidRPr="003E4F8D" w:rsidRDefault="003E4F8D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b/>
                <w:color w:val="000000"/>
              </w:rPr>
            </w:pPr>
            <w:r w:rsidRPr="003E4F8D">
              <w:rPr>
                <w:rFonts w:ascii="Arial Narrow" w:hAnsi="Arial Narrow" w:cs="Arial"/>
                <w:b/>
                <w:color w:val="000000"/>
              </w:rPr>
              <w:t>Beginnt bei Zeit</w:t>
            </w:r>
          </w:p>
          <w:p w:rsidR="003E4F8D" w:rsidRPr="003E4F8D" w:rsidRDefault="003E4F8D">
            <w:pPr>
              <w:rPr>
                <w:rFonts w:ascii="Arial Narrow" w:hAnsi="Arial Narrow"/>
                <w:b/>
              </w:rPr>
            </w:pP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Themenübersicht</w:t>
            </w:r>
          </w:p>
          <w:p w:rsidR="003E4F8D" w:rsidRPr="003E4F8D" w:rsidRDefault="003E4F8D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02:09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Die DS-GVO0</w:t>
            </w:r>
          </w:p>
          <w:p w:rsidR="003E4F8D" w:rsidRPr="003E4F8D" w:rsidRDefault="003E4F8D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07:17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Was heißt Datenschutz</w:t>
            </w:r>
          </w:p>
          <w:p w:rsidR="003E4F8D" w:rsidRPr="003E4F8D" w:rsidRDefault="003E4F8D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12:05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Datenschutz als Grundrecht</w:t>
            </w:r>
          </w:p>
          <w:p w:rsidR="003E4F8D" w:rsidRPr="003E4F8D" w:rsidRDefault="003E4F8D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21:05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Verbot mit Erlaubnisvorbehalt, Ei</w:t>
            </w:r>
            <w:r w:rsidRPr="003E4F8D">
              <w:rPr>
                <w:rFonts w:ascii="Arial Narrow" w:hAnsi="Arial Narrow" w:cs="Arial"/>
                <w:color w:val="000000"/>
              </w:rPr>
              <w:t>nschränkung des Grundrechts</w:t>
            </w:r>
          </w:p>
          <w:p w:rsidR="003E4F8D" w:rsidRPr="003E4F8D" w:rsidRDefault="003E4F8D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23:15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G</w:t>
            </w:r>
            <w:r w:rsidRPr="003E4F8D">
              <w:rPr>
                <w:rFonts w:ascii="Arial Narrow" w:hAnsi="Arial Narrow" w:cs="Arial"/>
                <w:color w:val="000000"/>
              </w:rPr>
              <w:t>rundsätze des Datenschutzes</w:t>
            </w:r>
          </w:p>
          <w:p w:rsidR="003E4F8D" w:rsidRPr="003E4F8D" w:rsidRDefault="003E4F8D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28:33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Rechenschaftspflicht</w:t>
            </w:r>
          </w:p>
          <w:p w:rsidR="003E4F8D" w:rsidRPr="003E4F8D" w:rsidRDefault="003E4F8D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31:28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Verantwortlichkeit</w:t>
            </w:r>
          </w:p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32:51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Personenbezogene Daten</w:t>
            </w:r>
          </w:p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34:28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Anonymität</w:t>
            </w:r>
          </w:p>
        </w:tc>
        <w:tc>
          <w:tcPr>
            <w:tcW w:w="4531" w:type="dxa"/>
          </w:tcPr>
          <w:p w:rsid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44:27</w:t>
            </w:r>
          </w:p>
          <w:p w:rsidR="00D2793C" w:rsidRPr="003E4F8D" w:rsidRDefault="00D2793C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Gegenstand datenschutzrechtlicher Regelungen</w:t>
            </w:r>
          </w:p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47:00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Überblic</w:t>
            </w:r>
            <w:r w:rsidRPr="003E4F8D">
              <w:rPr>
                <w:rFonts w:ascii="Arial Narrow" w:hAnsi="Arial Narrow" w:cs="Arial"/>
                <w:color w:val="000000"/>
              </w:rPr>
              <w:t>k über die Rechtsgrundlagen</w:t>
            </w:r>
          </w:p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47:57</w:t>
            </w:r>
          </w:p>
        </w:tc>
      </w:tr>
      <w:tr w:rsidR="003E4F8D" w:rsidRPr="003E4F8D" w:rsidTr="003E4F8D">
        <w:tc>
          <w:tcPr>
            <w:tcW w:w="4531" w:type="dxa"/>
          </w:tcPr>
          <w:p w:rsidR="003E4F8D" w:rsidRPr="003E4F8D" w:rsidRDefault="003E4F8D" w:rsidP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 w:cs="Arial"/>
                <w:color w:val="000000"/>
              </w:rPr>
              <w:t>Informationsquellen: </w:t>
            </w:r>
            <w:r w:rsidRPr="003E4F8D">
              <w:rPr>
                <w:rStyle w:val="HTMLAkronym"/>
                <w:rFonts w:ascii="Arial Narrow" w:hAnsi="Arial Narrow" w:cs="Arial"/>
                <w:color w:val="000000"/>
              </w:rPr>
              <w:t>ZENDAS</w:t>
            </w:r>
            <w:r w:rsidRPr="003E4F8D">
              <w:rPr>
                <w:rFonts w:ascii="Arial Narrow" w:hAnsi="Arial Narrow" w:cs="Arial"/>
                <w:color w:val="000000"/>
              </w:rPr>
              <w:t> Info-Server</w:t>
            </w:r>
          </w:p>
          <w:p w:rsidR="003E4F8D" w:rsidRPr="003E4F8D" w:rsidRDefault="003E4F8D" w:rsidP="003E4F8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531" w:type="dxa"/>
          </w:tcPr>
          <w:p w:rsidR="003E4F8D" w:rsidRPr="003E4F8D" w:rsidRDefault="003E4F8D">
            <w:pPr>
              <w:rPr>
                <w:rFonts w:ascii="Arial Narrow" w:hAnsi="Arial Narrow"/>
              </w:rPr>
            </w:pPr>
            <w:r w:rsidRPr="003E4F8D">
              <w:rPr>
                <w:rFonts w:ascii="Arial Narrow" w:hAnsi="Arial Narrow"/>
              </w:rPr>
              <w:t>50:17</w:t>
            </w:r>
          </w:p>
        </w:tc>
      </w:tr>
    </w:tbl>
    <w:p w:rsidR="003E4F8D" w:rsidRDefault="003E4F8D"/>
    <w:sectPr w:rsidR="003E4F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8D"/>
    <w:rsid w:val="000963BA"/>
    <w:rsid w:val="003E4F8D"/>
    <w:rsid w:val="00AE6789"/>
    <w:rsid w:val="00D2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F036"/>
  <w15:chartTrackingRefBased/>
  <w15:docId w15:val="{573A2170-D00D-43D8-AC5E-891DD4C9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Akronym">
    <w:name w:val="HTML Acronym"/>
    <w:basedOn w:val="Absatz-Standardschriftart"/>
    <w:uiPriority w:val="99"/>
    <w:semiHidden/>
    <w:unhideWhenUsed/>
    <w:rsid w:val="003E4F8D"/>
  </w:style>
  <w:style w:type="table" w:styleId="Tabellenraster">
    <w:name w:val="Table Grid"/>
    <w:basedOn w:val="NormaleTabelle"/>
    <w:uiPriority w:val="39"/>
    <w:rsid w:val="003E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kf209</dc:creator>
  <cp:keywords/>
  <dc:description/>
  <cp:lastModifiedBy>kf209</cp:lastModifiedBy>
  <cp:revision>2</cp:revision>
  <dcterms:created xsi:type="dcterms:W3CDTF">2021-04-20T08:06:00Z</dcterms:created>
  <dcterms:modified xsi:type="dcterms:W3CDTF">2021-04-20T08:12:00Z</dcterms:modified>
</cp:coreProperties>
</file>